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E3581" w14:textId="77777777" w:rsidR="005E15A5" w:rsidRDefault="005E15A5">
      <w:pPr>
        <w:jc w:val="center"/>
        <w:rPr>
          <w:rFonts w:eastAsia="Palatino Linotype"/>
          <w:b/>
        </w:rPr>
      </w:pPr>
    </w:p>
    <w:p w14:paraId="39E7472B" w14:textId="77777777" w:rsidR="005E15A5" w:rsidRDefault="00000000">
      <w:r>
        <w:t>Schema de Granturi: Programul Național pentru Reducerea Abandonului Școlar</w:t>
      </w:r>
    </w:p>
    <w:p w14:paraId="78A20406" w14:textId="77777777" w:rsidR="005E15A5" w:rsidRDefault="00000000">
      <w:r>
        <w:t>Beneficiar: Școala Gimnazială Târnova</w:t>
      </w:r>
    </w:p>
    <w:p w14:paraId="7A815E5A" w14:textId="77777777" w:rsidR="005E15A5" w:rsidRDefault="00000000">
      <w:r>
        <w:t>Loc. Târnova nr. 492, jud. Arad</w:t>
      </w:r>
    </w:p>
    <w:p w14:paraId="500D8C6B" w14:textId="77777777" w:rsidR="005E15A5" w:rsidRDefault="00000000">
      <w:r>
        <w:t>Titlul proiectului: Școala Gimnazială Târnova - o școală pentru un viitor mai bun</w:t>
      </w:r>
    </w:p>
    <w:p w14:paraId="32D0CA1A" w14:textId="77777777" w:rsidR="005E15A5" w:rsidRDefault="00000000">
      <w:r>
        <w:t>Cod proiect F-PNRAS-2-2023-1092</w:t>
      </w:r>
    </w:p>
    <w:p w14:paraId="0EE60A23" w14:textId="77777777" w:rsidR="005E15A5" w:rsidRDefault="005E15A5">
      <w:pPr>
        <w:jc w:val="center"/>
        <w:rPr>
          <w:rFonts w:eastAsia="Palatino Linotype"/>
          <w:b/>
        </w:rPr>
      </w:pPr>
    </w:p>
    <w:p w14:paraId="2A1F8728" w14:textId="77777777" w:rsidR="005E15A5" w:rsidRDefault="005E15A5">
      <w:pPr>
        <w:jc w:val="center"/>
        <w:rPr>
          <w:rFonts w:eastAsia="Palatino Linotype"/>
          <w:b/>
        </w:rPr>
      </w:pPr>
    </w:p>
    <w:p w14:paraId="1690C3FA" w14:textId="77777777" w:rsidR="005E15A5" w:rsidRDefault="00000000">
      <w:pPr>
        <w:jc w:val="center"/>
        <w:rPr>
          <w:rFonts w:eastAsia="Palatino Linotype"/>
          <w:b/>
        </w:rPr>
      </w:pPr>
      <w:r>
        <w:rPr>
          <w:rFonts w:eastAsia="Palatino Linotype"/>
          <w:b/>
        </w:rPr>
        <w:t>COMUNICAT DE PRESĂ</w:t>
      </w:r>
    </w:p>
    <w:p w14:paraId="4ABB1B5F" w14:textId="77777777" w:rsidR="005E15A5" w:rsidRDefault="00000000">
      <w:pPr>
        <w:spacing w:before="240" w:after="240"/>
        <w:jc w:val="center"/>
        <w:rPr>
          <w:b/>
        </w:rPr>
      </w:pPr>
      <w:r>
        <w:rPr>
          <w:b/>
        </w:rPr>
        <w:t>Programul Național de Reducere a Abandonului Școlar</w:t>
      </w:r>
    </w:p>
    <w:p w14:paraId="0715E548" w14:textId="2BC52CAE" w:rsidR="005E15A5" w:rsidRDefault="00000000">
      <w:pPr>
        <w:spacing w:before="240" w:after="240"/>
        <w:ind w:firstLine="720"/>
        <w:jc w:val="both"/>
        <w:rPr>
          <w:b/>
        </w:rPr>
      </w:pPr>
      <w:r>
        <w:rPr>
          <w:b/>
        </w:rPr>
        <w:t xml:space="preserve">Școala Gimnazială Târnova implementează un proiect din fonduri europene în valoare nerambursabilă  de 809,200.00 lei, așa cum a fost aprobată în Ordinul Ministrului educației nr. </w:t>
      </w:r>
      <w:r w:rsidR="0003318C">
        <w:rPr>
          <w:b/>
        </w:rPr>
        <w:t>6572/26.10.2023</w:t>
      </w:r>
      <w:r>
        <w:rPr>
          <w:b/>
        </w:rPr>
        <w:t>, proiect derulat prin Programul Național pentru Reducerea Abandonului Școlar (PNRAS) și finanțat de Planul Național pentru Redresare și Reziliență al României (PNRR).</w:t>
      </w:r>
    </w:p>
    <w:p w14:paraId="6E099F7E" w14:textId="10A83759" w:rsidR="005E15A5" w:rsidRDefault="00000000">
      <w:pPr>
        <w:spacing w:before="240" w:after="240"/>
        <w:ind w:firstLine="720"/>
        <w:jc w:val="both"/>
        <w:rPr>
          <w:b/>
        </w:rPr>
      </w:pPr>
      <w:r>
        <w:rPr>
          <w:b/>
        </w:rPr>
        <w:t xml:space="preserve">Prin acest proiect vor fi achiziționate echipamente IT, acces la platforme educaționale, implementarea catalogului electronic în școală, </w:t>
      </w:r>
      <w:r>
        <w:rPr>
          <w:rFonts w:eastAsia="SimSun"/>
          <w:b/>
          <w:color w:val="000000"/>
          <w:lang w:eastAsia="zh-CN" w:bidi="ar"/>
        </w:rPr>
        <w:t>se va achiziționa un</w:t>
      </w:r>
      <w:r>
        <w:rPr>
          <w:rFonts w:eastAsia="SimSun"/>
          <w:b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b/>
          <w:color w:val="000000"/>
          <w:lang w:val="en-US" w:eastAsia="zh-CN" w:bidi="ar"/>
        </w:rPr>
        <w:t>covor</w:t>
      </w:r>
      <w:proofErr w:type="spellEnd"/>
      <w:r>
        <w:rPr>
          <w:rFonts w:eastAsia="SimSun"/>
          <w:b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b/>
          <w:color w:val="000000"/>
          <w:lang w:val="en-US" w:eastAsia="zh-CN" w:bidi="ar"/>
        </w:rPr>
        <w:t>sintetic</w:t>
      </w:r>
      <w:proofErr w:type="spellEnd"/>
      <w:r>
        <w:rPr>
          <w:rFonts w:eastAsia="SimSun"/>
          <w:b/>
          <w:color w:val="000000"/>
          <w:lang w:eastAsia="zh-CN" w:bidi="ar"/>
        </w:rPr>
        <w:t xml:space="preserve"> pentru terenul de sport, se </w:t>
      </w:r>
      <w:proofErr w:type="spellStart"/>
      <w:r>
        <w:rPr>
          <w:rFonts w:eastAsia="SimSun"/>
          <w:b/>
          <w:color w:val="000000"/>
          <w:lang w:val="en-US" w:eastAsia="zh-CN" w:bidi="ar"/>
        </w:rPr>
        <w:t>vo</w:t>
      </w:r>
      <w:proofErr w:type="spellEnd"/>
      <w:r>
        <w:rPr>
          <w:rFonts w:eastAsia="SimSun"/>
          <w:b/>
          <w:color w:val="000000"/>
          <w:lang w:eastAsia="zh-CN" w:bidi="ar"/>
        </w:rPr>
        <w:t>r</w:t>
      </w:r>
      <w:r>
        <w:rPr>
          <w:rFonts w:eastAsia="SimSun"/>
          <w:b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b/>
          <w:color w:val="000000"/>
          <w:lang w:val="en-US" w:eastAsia="zh-CN" w:bidi="ar"/>
        </w:rPr>
        <w:t>amenaja</w:t>
      </w:r>
      <w:proofErr w:type="spellEnd"/>
      <w:r>
        <w:rPr>
          <w:rFonts w:eastAsia="SimSun"/>
          <w:b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b/>
          <w:color w:val="000000"/>
          <w:lang w:val="en-US" w:eastAsia="zh-CN" w:bidi="ar"/>
        </w:rPr>
        <w:t>curțile</w:t>
      </w:r>
      <w:proofErr w:type="spellEnd"/>
      <w:r>
        <w:rPr>
          <w:rFonts w:eastAsia="SimSun"/>
          <w:b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b/>
          <w:color w:val="000000"/>
          <w:lang w:val="en-US" w:eastAsia="zh-CN" w:bidi="ar"/>
        </w:rPr>
        <w:t>școli</w:t>
      </w:r>
      <w:proofErr w:type="spellEnd"/>
      <w:r>
        <w:rPr>
          <w:rFonts w:eastAsia="SimSun"/>
          <w:b/>
          <w:color w:val="000000"/>
          <w:lang w:eastAsia="zh-CN" w:bidi="ar"/>
        </w:rPr>
        <w:t>lor din Târnova și Chier</w:t>
      </w:r>
      <w:r>
        <w:rPr>
          <w:rFonts w:eastAsia="SimSun"/>
          <w:b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b/>
          <w:color w:val="000000"/>
          <w:lang w:val="en-US" w:eastAsia="zh-CN" w:bidi="ar"/>
        </w:rPr>
        <w:t>montând</w:t>
      </w:r>
      <w:proofErr w:type="spellEnd"/>
      <w:r>
        <w:rPr>
          <w:rFonts w:eastAsia="SimSun"/>
          <w:b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b/>
          <w:color w:val="000000"/>
          <w:lang w:val="en-US" w:eastAsia="zh-CN" w:bidi="ar"/>
        </w:rPr>
        <w:t>bănci</w:t>
      </w:r>
      <w:proofErr w:type="spellEnd"/>
      <w:r>
        <w:rPr>
          <w:rFonts w:eastAsia="SimSun"/>
          <w:b/>
          <w:color w:val="000000"/>
          <w:lang w:val="en-US" w:eastAsia="zh-CN" w:bidi="ar"/>
        </w:rPr>
        <w:t xml:space="preserve">, mese de ping-pong de exterior </w:t>
      </w:r>
      <w:proofErr w:type="spellStart"/>
      <w:r>
        <w:rPr>
          <w:rFonts w:eastAsia="SimSun"/>
          <w:b/>
          <w:color w:val="000000"/>
          <w:lang w:val="en-US" w:eastAsia="zh-CN" w:bidi="ar"/>
        </w:rPr>
        <w:t>și</w:t>
      </w:r>
      <w:proofErr w:type="spellEnd"/>
      <w:r>
        <w:rPr>
          <w:rFonts w:eastAsia="SimSun"/>
          <w:b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b/>
          <w:color w:val="000000"/>
          <w:lang w:val="en-US" w:eastAsia="zh-CN" w:bidi="ar"/>
        </w:rPr>
        <w:t>coșuri</w:t>
      </w:r>
      <w:proofErr w:type="spellEnd"/>
      <w:r>
        <w:rPr>
          <w:rFonts w:eastAsia="SimSun"/>
          <w:b/>
          <w:color w:val="000000"/>
          <w:lang w:val="en-US" w:eastAsia="zh-CN" w:bidi="ar"/>
        </w:rPr>
        <w:t xml:space="preserve"> de </w:t>
      </w:r>
      <w:proofErr w:type="spellStart"/>
      <w:r>
        <w:rPr>
          <w:rFonts w:eastAsia="SimSun"/>
          <w:b/>
          <w:color w:val="000000"/>
          <w:lang w:val="en-US" w:eastAsia="zh-CN" w:bidi="ar"/>
        </w:rPr>
        <w:t>baschet</w:t>
      </w:r>
      <w:proofErr w:type="spellEnd"/>
      <w:r>
        <w:rPr>
          <w:b/>
        </w:rPr>
        <w:t xml:space="preserve">.. Cadrele didactice vor participa la cursuri de formare cu scopul actualizării tehnicilor de predare </w:t>
      </w:r>
      <w:r w:rsidR="00181467">
        <w:rPr>
          <w:b/>
        </w:rPr>
        <w:t>care încurajează elevii să frecventeze școala</w:t>
      </w:r>
      <w:r>
        <w:rPr>
          <w:b/>
        </w:rPr>
        <w:t xml:space="preserve"> iar părinții vor fi antrenați în activități de consiliere astfel încât să se consolideze relația școală-familie având ca scop conștientizarea rolului decisiv al școlii în viața copilului. Elevii din ciclul gimnazial care fac parte din grupul țintă - elevii cu absențe și cu medii sub 6.50 vor participa la activități </w:t>
      </w:r>
      <w:proofErr w:type="spellStart"/>
      <w:r>
        <w:rPr>
          <w:b/>
        </w:rPr>
        <w:t>remediale</w:t>
      </w:r>
      <w:proofErr w:type="spellEnd"/>
      <w:r>
        <w:rPr>
          <w:b/>
        </w:rPr>
        <w:t xml:space="preserve"> la limba română și matematică având ca finalitate creșterea notelor, la activități </w:t>
      </w:r>
      <w:proofErr w:type="spellStart"/>
      <w:r>
        <w:rPr>
          <w:b/>
        </w:rPr>
        <w:t>extracurriculare</w:t>
      </w:r>
      <w:proofErr w:type="spellEnd"/>
      <w:r>
        <w:rPr>
          <w:b/>
        </w:rPr>
        <w:t xml:space="preserve"> care urmăresc creșterea motivației pentru învățare și a stimei de sine, inclusiv excursii și vor fi recompensați cu premii pentru progresul școlar, respectiv pentru participarea la activitățile derulate. </w:t>
      </w:r>
      <w:r>
        <w:rPr>
          <w:rFonts w:eastAsia="Arial"/>
          <w:b/>
          <w:color w:val="212529"/>
          <w:shd w:val="clear" w:color="auto" w:fill="FAFAFA"/>
        </w:rPr>
        <w:t>Astfel, la finalul celor doi ani de proiect, elevii noștri își vor îmbunătăți rezultatele școlare, atitudinea și deschiderea față de școală în general.</w:t>
      </w:r>
    </w:p>
    <w:p w14:paraId="0238A8A7" w14:textId="77777777" w:rsidR="005E15A5" w:rsidRDefault="00000000">
      <w:pPr>
        <w:spacing w:before="240" w:after="240"/>
        <w:ind w:firstLine="720"/>
        <w:jc w:val="both"/>
        <w:rPr>
          <w:b/>
        </w:rPr>
      </w:pPr>
      <w:r>
        <w:rPr>
          <w:b/>
        </w:rPr>
        <w:t>Activitățile din cadrul proiectului se derulează pe o perioadă de 2 ani până în luna iunie 2026.</w:t>
      </w:r>
    </w:p>
    <w:p w14:paraId="52AAB628" w14:textId="77777777" w:rsidR="005E15A5" w:rsidRDefault="005E15A5">
      <w:pPr>
        <w:spacing w:before="240" w:after="240"/>
        <w:jc w:val="both"/>
        <w:rPr>
          <w:b/>
        </w:rPr>
      </w:pPr>
    </w:p>
    <w:p w14:paraId="7A1AEBCE" w14:textId="77777777" w:rsidR="005E15A5" w:rsidRDefault="00000000">
      <w:pPr>
        <w:shd w:val="clear" w:color="auto" w:fill="FAFAFA"/>
        <w:spacing w:after="440"/>
        <w:jc w:val="both"/>
        <w:rPr>
          <w:rFonts w:eastAsia="Arial"/>
          <w:b/>
          <w:color w:val="212529"/>
        </w:rPr>
      </w:pPr>
      <w:r>
        <w:rPr>
          <w:rFonts w:eastAsia="Arial"/>
          <w:b/>
          <w:color w:val="212529"/>
        </w:rPr>
        <w:t>DATE DE CONTACT REPREZENTANT ȘCOALĂ</w:t>
      </w:r>
    </w:p>
    <w:p w14:paraId="75D5356B" w14:textId="77777777" w:rsidR="005E15A5" w:rsidRDefault="00000000">
      <w:pPr>
        <w:shd w:val="clear" w:color="auto" w:fill="FAFAFA"/>
        <w:spacing w:after="440"/>
        <w:jc w:val="both"/>
        <w:rPr>
          <w:rFonts w:eastAsia="Arial"/>
          <w:b/>
          <w:color w:val="212529"/>
        </w:rPr>
      </w:pPr>
      <w:r>
        <w:rPr>
          <w:rFonts w:eastAsia="Arial"/>
          <w:b/>
          <w:color w:val="212529"/>
        </w:rPr>
        <w:t>Nume, prenume: Pașca Dorinela Sorina</w:t>
      </w:r>
    </w:p>
    <w:p w14:paraId="0F6F462E" w14:textId="77777777" w:rsidR="005E15A5" w:rsidRDefault="00000000">
      <w:pPr>
        <w:shd w:val="clear" w:color="auto" w:fill="FAFAFA"/>
        <w:spacing w:after="440"/>
        <w:jc w:val="both"/>
        <w:rPr>
          <w:rFonts w:eastAsia="Arial"/>
          <w:b/>
          <w:color w:val="212529"/>
        </w:rPr>
      </w:pPr>
      <w:r>
        <w:rPr>
          <w:rFonts w:eastAsia="Arial"/>
          <w:b/>
          <w:color w:val="212529"/>
        </w:rPr>
        <w:t>Telefon: 0746183197</w:t>
      </w:r>
    </w:p>
    <w:p w14:paraId="3AE41360" w14:textId="77777777" w:rsidR="005E15A5" w:rsidRDefault="00000000">
      <w:pPr>
        <w:shd w:val="clear" w:color="auto" w:fill="FAFAFA"/>
        <w:spacing w:after="440"/>
        <w:jc w:val="both"/>
        <w:rPr>
          <w:rFonts w:eastAsia="Arial"/>
          <w:b/>
          <w:color w:val="212529"/>
        </w:rPr>
      </w:pPr>
      <w:r>
        <w:rPr>
          <w:rFonts w:eastAsia="Arial"/>
          <w:b/>
          <w:color w:val="212529"/>
        </w:rPr>
        <w:t>E-mail: scoalatarnova@yahoo.com</w:t>
      </w:r>
    </w:p>
    <w:p w14:paraId="49A7A551" w14:textId="77777777" w:rsidR="005E15A5" w:rsidRDefault="005E15A5">
      <w:pPr>
        <w:jc w:val="center"/>
        <w:rPr>
          <w:rFonts w:eastAsia="Palatino Linotype"/>
          <w:b/>
        </w:rPr>
      </w:pPr>
    </w:p>
    <w:sectPr w:rsidR="005E15A5">
      <w:headerReference w:type="default" r:id="rId7"/>
      <w:footerReference w:type="default" r:id="rId8"/>
      <w:pgSz w:w="11906" w:h="16838"/>
      <w:pgMar w:top="1440" w:right="1440" w:bottom="1440" w:left="1440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04081" w14:textId="77777777" w:rsidR="003A6D9F" w:rsidRDefault="003A6D9F">
      <w:r>
        <w:separator/>
      </w:r>
    </w:p>
  </w:endnote>
  <w:endnote w:type="continuationSeparator" w:id="0">
    <w:p w14:paraId="121D11C4" w14:textId="77777777" w:rsidR="003A6D9F" w:rsidRDefault="003A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9ECFD" w14:textId="77777777" w:rsidR="005E15A5" w:rsidRDefault="00000000">
    <w:pPr>
      <w:rPr>
        <w:rFonts w:ascii="Palatino Linotype" w:eastAsia="Palatino Linotype" w:hAnsi="Palatino Linotype" w:cs="Palatino Linotype"/>
        <w:b/>
        <w:sz w:val="32"/>
        <w:szCs w:val="32"/>
      </w:rPr>
    </w:pPr>
    <w:hyperlink r:id="rId1">
      <w:r>
        <w:rPr>
          <w:rFonts w:ascii="Calibri" w:eastAsia="Calibri" w:hAnsi="Calibri" w:cs="Calibri"/>
          <w:color w:val="0000FF"/>
          <w:sz w:val="23"/>
          <w:szCs w:val="23"/>
          <w:u w:val="single"/>
        </w:rPr>
        <w:t>https://mfe.gov.ro/pnrr/</w:t>
      </w:r>
    </w:hyperlink>
    <w:r>
      <w:rPr>
        <w:rFonts w:ascii="Calibri" w:eastAsia="Calibri" w:hAnsi="Calibri" w:cs="Calibri"/>
        <w:color w:val="000000"/>
        <w:sz w:val="23"/>
        <w:szCs w:val="23"/>
      </w:rPr>
      <w:t xml:space="preserve"> </w:t>
    </w:r>
    <w:r>
      <w:rPr>
        <w:rFonts w:ascii="Calibri" w:eastAsia="Calibri" w:hAnsi="Calibri" w:cs="Calibri"/>
        <w:color w:val="000000"/>
        <w:sz w:val="23"/>
        <w:szCs w:val="23"/>
      </w:rPr>
      <w:tab/>
    </w:r>
    <w:r>
      <w:rPr>
        <w:rFonts w:ascii="Calibri" w:eastAsia="Calibri" w:hAnsi="Calibri" w:cs="Calibri"/>
        <w:color w:val="000000"/>
        <w:sz w:val="23"/>
        <w:szCs w:val="23"/>
      </w:rPr>
      <w:tab/>
    </w:r>
    <w:r>
      <w:rPr>
        <w:rFonts w:ascii="Calibri" w:eastAsia="Calibri" w:hAnsi="Calibri" w:cs="Calibri"/>
        <w:color w:val="000000"/>
        <w:sz w:val="23"/>
        <w:szCs w:val="23"/>
      </w:rPr>
      <w:tab/>
    </w:r>
    <w:r>
      <w:rPr>
        <w:rFonts w:ascii="Calibri" w:eastAsia="Calibri" w:hAnsi="Calibri" w:cs="Calibri"/>
        <w:color w:val="000000"/>
        <w:sz w:val="23"/>
        <w:szCs w:val="23"/>
      </w:rPr>
      <w:tab/>
    </w:r>
    <w:hyperlink r:id="rId2">
      <w:r>
        <w:rPr>
          <w:rFonts w:ascii="Calibri" w:eastAsia="Calibri" w:hAnsi="Calibri" w:cs="Calibri"/>
          <w:color w:val="0000FF"/>
          <w:sz w:val="23"/>
          <w:szCs w:val="23"/>
          <w:u w:val="single"/>
        </w:rPr>
        <w:t>https://www.facebook.com/PNRROficial/</w:t>
      </w:r>
    </w:hyperlink>
    <w:r>
      <w:rPr>
        <w:rFonts w:ascii="Calibri" w:eastAsia="Calibri" w:hAnsi="Calibri" w:cs="Calibri"/>
        <w:color w:val="000000"/>
        <w:sz w:val="23"/>
        <w:szCs w:val="23"/>
      </w:rPr>
      <w:t xml:space="preserve"> </w:t>
    </w:r>
  </w:p>
  <w:p w14:paraId="55957EB4" w14:textId="77777777" w:rsidR="005E15A5" w:rsidRDefault="005E15A5">
    <w:pPr>
      <w:rPr>
        <w:rFonts w:ascii="Calibri" w:eastAsia="Calibri" w:hAnsi="Calibri" w:cs="Calibri"/>
        <w:sz w:val="23"/>
        <w:szCs w:val="23"/>
      </w:rPr>
    </w:pPr>
  </w:p>
  <w:p w14:paraId="632A933C" w14:textId="77777777" w:rsidR="005E15A5" w:rsidRDefault="005E15A5">
    <w:pP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71E50" w14:textId="77777777" w:rsidR="003A6D9F" w:rsidRDefault="003A6D9F">
      <w:r>
        <w:separator/>
      </w:r>
    </w:p>
  </w:footnote>
  <w:footnote w:type="continuationSeparator" w:id="0">
    <w:p w14:paraId="4C38297C" w14:textId="77777777" w:rsidR="003A6D9F" w:rsidRDefault="003A6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C13D4" w14:textId="77777777" w:rsidR="005E15A5" w:rsidRDefault="00000000">
    <w:pP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580419C" wp14:editId="7461B737">
          <wp:simplePos x="0" y="0"/>
          <wp:positionH relativeFrom="column">
            <wp:posOffset>4020185</wp:posOffset>
          </wp:positionH>
          <wp:positionV relativeFrom="paragraph">
            <wp:posOffset>3175</wp:posOffset>
          </wp:positionV>
          <wp:extent cx="2551430" cy="411480"/>
          <wp:effectExtent l="0" t="0" r="0" b="0"/>
          <wp:wrapSquare wrapText="bothSides"/>
          <wp:docPr id="4" name="image2.png" descr="https://mfe.gov.ro/wp-content/uploads/2022/03/c1525aa1432c509e77b263d9767ed4eb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https://mfe.gov.ro/wp-content/uploads/2022/03/c1525aa1432c509e77b263d9767ed4eb-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1176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3BEA600" wp14:editId="23F332EE">
          <wp:simplePos x="0" y="0"/>
          <wp:positionH relativeFrom="column">
            <wp:posOffset>1876425</wp:posOffset>
          </wp:positionH>
          <wp:positionV relativeFrom="paragraph">
            <wp:posOffset>-123190</wp:posOffset>
          </wp:positionV>
          <wp:extent cx="1854835" cy="533400"/>
          <wp:effectExtent l="0" t="0" r="0" b="0"/>
          <wp:wrapSquare wrapText="bothSides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4994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3F5A1A3" wp14:editId="4146C780">
          <wp:simplePos x="0" y="0"/>
          <wp:positionH relativeFrom="column">
            <wp:posOffset>-135890</wp:posOffset>
          </wp:positionH>
          <wp:positionV relativeFrom="paragraph">
            <wp:posOffset>-45085</wp:posOffset>
          </wp:positionV>
          <wp:extent cx="1581785" cy="457200"/>
          <wp:effectExtent l="0" t="0" r="0" b="0"/>
          <wp:wrapSquare wrapText="bothSides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912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31F8"/>
    <w:rsid w:val="0003318C"/>
    <w:rsid w:val="00181467"/>
    <w:rsid w:val="003A6D9F"/>
    <w:rsid w:val="005E15A5"/>
    <w:rsid w:val="0061557F"/>
    <w:rsid w:val="00BA2AF2"/>
    <w:rsid w:val="00C431F8"/>
    <w:rsid w:val="00CE379A"/>
    <w:rsid w:val="1B6C0C0A"/>
    <w:rsid w:val="34B00A8E"/>
    <w:rsid w:val="41AC1E90"/>
    <w:rsid w:val="7BA0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BD8D6"/>
  <w15:docId w15:val="{30BD3AA6-9239-4880-BFCC-053164A8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/>
    <w:lsdException w:name="heading 4" w:uiPriority="0" w:qFormat="1"/>
    <w:lsdException w:name="heading 5" w:uiPriority="0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eastAsia="en-US"/>
    </w:rPr>
  </w:style>
  <w:style w:type="paragraph" w:styleId="Titlu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ubsol">
    <w:name w:val="footer"/>
    <w:basedOn w:val="Normal"/>
    <w:link w:val="SubsolCaracte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Antet">
    <w:name w:val="header"/>
    <w:basedOn w:val="Normal"/>
    <w:link w:val="AntetCaracte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Fontdeparagrafimplicit"/>
    <w:uiPriority w:val="99"/>
    <w:unhideWhenUsed/>
    <w:qFormat/>
    <w:rPr>
      <w:color w:val="0000FF"/>
      <w:u w:val="single"/>
    </w:rPr>
  </w:style>
  <w:style w:type="paragraph" w:styleId="Subtitlu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f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ntetCaracter">
    <w:name w:val="Antet Caracter"/>
    <w:basedOn w:val="Fontdeparagrafimplicit"/>
    <w:link w:val="Antet"/>
    <w:uiPriority w:val="99"/>
    <w:qFormat/>
  </w:style>
  <w:style w:type="character" w:customStyle="1" w:styleId="SubsolCaracter">
    <w:name w:val="Subsol Caracter"/>
    <w:basedOn w:val="Fontdeparagrafimplicit"/>
    <w:link w:val="Subsol"/>
    <w:uiPriority w:val="99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PNRROficial/" TargetMode="External"/><Relationship Id="rId1" Type="http://schemas.openxmlformats.org/officeDocument/2006/relationships/hyperlink" Target="https://mfe.gov.ro/pnr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jJM/+sIrEbxccXZSs7lXYcaBeg==">CgMxLjA4AHIhMVVKaXdMbkQ0UWtoVzU1NWZkbllXRXNVeEJ3OTNhY2JY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318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Lucia-Daniela RAILEANU</dc:creator>
  <cp:lastModifiedBy>UUR FILIALA ARAD</cp:lastModifiedBy>
  <cp:revision>4</cp:revision>
  <cp:lastPrinted>2024-08-12T11:31:00Z</cp:lastPrinted>
  <dcterms:created xsi:type="dcterms:W3CDTF">2024-07-10T11:13:00Z</dcterms:created>
  <dcterms:modified xsi:type="dcterms:W3CDTF">2024-08-12T11:45:00Z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4FD6CB4C54FE48348319997EB649D0FD_12</vt:lpwstr>
  </property>
</Properties>
</file>